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D81599">
        <w:rPr>
          <w:b/>
          <w:sz w:val="40"/>
          <w:szCs w:val="40"/>
        </w:rPr>
        <w:t>персонала акушерского отделения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AF01E8" w:rsidRPr="00AF01E8">
        <w:rPr>
          <w:spacing w:val="2"/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D81599">
        <w:rPr>
          <w:spacing w:val="2"/>
          <w:sz w:val="28"/>
          <w:szCs w:val="28"/>
        </w:rPr>
        <w:t>персонала акушерского отделения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 xml:space="preserve">ускаются </w:t>
      </w:r>
      <w:r w:rsidR="00D81599">
        <w:rPr>
          <w:b w:val="0"/>
          <w:sz w:val="28"/>
          <w:szCs w:val="28"/>
        </w:rPr>
        <w:t>персонал</w:t>
      </w:r>
      <w:r w:rsidR="00576A4F">
        <w:rPr>
          <w:b w:val="0"/>
          <w:sz w:val="28"/>
          <w:szCs w:val="28"/>
        </w:rPr>
        <w:t>, соответствующий к</w:t>
      </w:r>
      <w:r w:rsidR="00AF01E8" w:rsidRPr="00AF01E8">
        <w:rPr>
          <w:b w:val="0"/>
          <w:sz w:val="28"/>
          <w:szCs w:val="28"/>
        </w:rPr>
        <w:t>валификационным требованиям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D81599" w:rsidRPr="00D81599" w:rsidRDefault="00D81599" w:rsidP="00D815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D81599">
        <w:rPr>
          <w:b w:val="0"/>
          <w:sz w:val="28"/>
          <w:szCs w:val="28"/>
        </w:rPr>
        <w:t>Все медицинские работники, непосредственно оказывающие медицинскую помощь и осуществляющие уход за пациентами, проходят следующие обследования:</w:t>
      </w:r>
    </w:p>
    <w:p w:rsidR="00D81599" w:rsidRPr="00D81599" w:rsidRDefault="00D81599" w:rsidP="00D815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рентгенологическое обследование на туберкулез - крупнокадровая флюорография грудной клетки (в дальнейшем - один раз в год);</w:t>
      </w:r>
    </w:p>
    <w:p w:rsidR="00D81599" w:rsidRPr="00D81599" w:rsidRDefault="00D81599" w:rsidP="00D815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исследование крови на гепатит C (в дальнейшем - один раз в год);</w:t>
      </w:r>
    </w:p>
    <w:p w:rsidR="00D81599" w:rsidRPr="00D81599" w:rsidRDefault="00D81599" w:rsidP="00D815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 xml:space="preserve">исследование крови на гепатит B </w:t>
      </w:r>
      <w:proofErr w:type="spellStart"/>
      <w:r w:rsidRPr="00D81599">
        <w:rPr>
          <w:b w:val="0"/>
          <w:sz w:val="28"/>
          <w:szCs w:val="28"/>
        </w:rPr>
        <w:t>непривитых</w:t>
      </w:r>
      <w:proofErr w:type="spellEnd"/>
      <w:r w:rsidRPr="00D81599">
        <w:rPr>
          <w:b w:val="0"/>
          <w:sz w:val="28"/>
          <w:szCs w:val="28"/>
        </w:rPr>
        <w:t xml:space="preserve"> (в дальнейшем - один раз в год), привитые обследуются через 5 лет, затем ежегодно при отсутствии ревакцинации;</w:t>
      </w:r>
    </w:p>
    <w:p w:rsidR="00D81599" w:rsidRPr="00D81599" w:rsidRDefault="00D81599" w:rsidP="00D815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исследование крови на ВИЧ-инфекцию (в дальнейшем - один раз в год);</w:t>
      </w:r>
    </w:p>
    <w:p w:rsidR="00D81599" w:rsidRPr="00D81599" w:rsidRDefault="00D81599" w:rsidP="00D815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исследования крови на сифилис (в дальнейшем - один раз в год);</w:t>
      </w:r>
    </w:p>
    <w:p w:rsidR="00D81599" w:rsidRDefault="00D81599" w:rsidP="00D815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исследование мазков на гонорею (в дальнейшем - один раз в год).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D81599">
        <w:rPr>
          <w:b w:val="0"/>
          <w:sz w:val="28"/>
          <w:szCs w:val="28"/>
        </w:rPr>
        <w:t>Персонал акушерского отделения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Pr="002922C0">
        <w:rPr>
          <w:b w:val="0"/>
          <w:sz w:val="28"/>
          <w:szCs w:val="28"/>
        </w:rPr>
        <w:t xml:space="preserve">на территории </w:t>
      </w:r>
      <w:r w:rsidR="00576A4F">
        <w:rPr>
          <w:b w:val="0"/>
          <w:sz w:val="28"/>
          <w:szCs w:val="28"/>
        </w:rPr>
        <w:t xml:space="preserve">и в помещениях </w:t>
      </w:r>
      <w:r w:rsidR="00D81599">
        <w:rPr>
          <w:b w:val="0"/>
          <w:sz w:val="28"/>
          <w:szCs w:val="28"/>
        </w:rPr>
        <w:t xml:space="preserve">медицинской организации </w:t>
      </w:r>
      <w:r w:rsidR="00576A4F">
        <w:rPr>
          <w:b w:val="0"/>
          <w:sz w:val="28"/>
          <w:szCs w:val="28"/>
        </w:rPr>
        <w:t>запрещается.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81599">
        <w:rPr>
          <w:b w:val="0"/>
          <w:sz w:val="28"/>
          <w:szCs w:val="28"/>
        </w:rPr>
        <w:t>персонал акушерского отделения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шума на рабочем месте;</w:t>
      </w:r>
      <w:r w:rsidR="00576A4F">
        <w:rPr>
          <w:b w:val="0"/>
          <w:sz w:val="28"/>
          <w:szCs w:val="28"/>
        </w:rPr>
        <w:t xml:space="preserve"> </w:t>
      </w:r>
    </w:p>
    <w:p w:rsidR="00576A4F" w:rsidRDefault="00576A4F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81599" w:rsidRPr="00D81599">
        <w:rPr>
          <w:b w:val="0"/>
          <w:sz w:val="28"/>
          <w:szCs w:val="28"/>
        </w:rPr>
        <w:t>повышенное напряжение в электрической цепи, замыкание которой может произойти через тело человека</w:t>
      </w:r>
      <w:r>
        <w:rPr>
          <w:b w:val="0"/>
          <w:sz w:val="28"/>
          <w:szCs w:val="28"/>
        </w:rPr>
        <w:t>;</w:t>
      </w:r>
    </w:p>
    <w:p w:rsidR="00D81599" w:rsidRPr="00D84714" w:rsidRDefault="00D8159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опасность заражения при контакте с пациентами, в анамнезе которых имеются вирусные заболевания</w:t>
      </w:r>
      <w:r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острые кромки, заусенцы и шероховатость на поверхностях оборудования, заготовок, инструмента;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D81599">
        <w:rPr>
          <w:b w:val="0"/>
          <w:sz w:val="28"/>
          <w:szCs w:val="28"/>
        </w:rPr>
        <w:t>Персонал акушерского отделения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необходимом количестве и соответствующих размеров</w:t>
      </w:r>
      <w:r w:rsidR="00D81599">
        <w:rPr>
          <w:b w:val="0"/>
          <w:sz w:val="28"/>
          <w:szCs w:val="28"/>
        </w:rPr>
        <w:t xml:space="preserve">, </w:t>
      </w:r>
      <w:r w:rsidR="004C3809" w:rsidRPr="004C3809">
        <w:rPr>
          <w:b w:val="0"/>
          <w:sz w:val="28"/>
          <w:szCs w:val="28"/>
        </w:rPr>
        <w:t>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  <w:bookmarkStart w:id="0" w:name="_GoBack"/>
      <w:bookmarkEnd w:id="0"/>
    </w:p>
    <w:p w:rsidR="00D81599" w:rsidRDefault="003C63D0" w:rsidP="002D7DB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 </w:t>
      </w:r>
      <w:r w:rsidR="00D81599" w:rsidRPr="00D81599">
        <w:rPr>
          <w:b w:val="0"/>
          <w:sz w:val="28"/>
          <w:szCs w:val="28"/>
        </w:rPr>
        <w:t>Для персонала должны быть предусмотрены отдельный вход, раздевалка со шкафчиками для личной и санитарной одежды, душевые. Санитарная одежда меняется ежедневно.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1.9. </w:t>
      </w:r>
      <w:r w:rsidRPr="004C3809">
        <w:rPr>
          <w:b w:val="0"/>
          <w:sz w:val="28"/>
          <w:szCs w:val="28"/>
        </w:rPr>
        <w:t>Гигиеническую обработку рук следует проводить в следующих случаях: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непосредственным контактом с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секретами или экскретами организма, слизистыми оболочками, повязками;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выполнением различных манипуляций по уходу за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C3809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D81599" w:rsidRDefault="003C63D0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1.12. </w:t>
      </w:r>
      <w:r w:rsidR="00D81599" w:rsidRPr="00D81599">
        <w:rPr>
          <w:b w:val="0"/>
          <w:bCs/>
          <w:spacing w:val="2"/>
          <w:sz w:val="28"/>
          <w:szCs w:val="28"/>
        </w:rPr>
        <w:t>Медицинский персонал акушерских стационаров с лихорадкой, острыми воспалительными и гнойными процессами или обострением хронических гнойно-воспалительных заболеваний к работе не допускается.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3C63D0">
        <w:rPr>
          <w:b w:val="0"/>
          <w:bCs/>
          <w:spacing w:val="2"/>
          <w:sz w:val="28"/>
          <w:szCs w:val="28"/>
        </w:rPr>
        <w:t>3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3C63D0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2D7DBD">
        <w:rPr>
          <w:sz w:val="28"/>
          <w:szCs w:val="28"/>
        </w:rPr>
        <w:t>.</w:t>
      </w:r>
      <w:r w:rsidR="004C3809" w:rsidRPr="004C3809">
        <w:t xml:space="preserve"> </w:t>
      </w:r>
      <w:r w:rsidR="004C3809">
        <w:rPr>
          <w:sz w:val="28"/>
          <w:szCs w:val="28"/>
        </w:rPr>
        <w:t>Н</w:t>
      </w:r>
      <w:r w:rsidR="004C3809" w:rsidRPr="004C3809">
        <w:rPr>
          <w:sz w:val="28"/>
          <w:szCs w:val="28"/>
        </w:rPr>
        <w:t xml:space="preserve">огти </w:t>
      </w:r>
      <w:r w:rsidR="004C3809">
        <w:rPr>
          <w:sz w:val="28"/>
          <w:szCs w:val="28"/>
        </w:rPr>
        <w:t xml:space="preserve">должны быть коротко </w:t>
      </w:r>
      <w:proofErr w:type="spellStart"/>
      <w:r w:rsidR="004C3809">
        <w:rPr>
          <w:sz w:val="28"/>
          <w:szCs w:val="28"/>
        </w:rPr>
        <w:t>подстриженны</w:t>
      </w:r>
      <w:proofErr w:type="spellEnd"/>
      <w:r w:rsidR="004C3809" w:rsidRPr="004C3809">
        <w:rPr>
          <w:sz w:val="28"/>
          <w:szCs w:val="28"/>
        </w:rPr>
        <w:t>,</w:t>
      </w:r>
      <w:r w:rsidR="004C3809">
        <w:rPr>
          <w:sz w:val="28"/>
          <w:szCs w:val="28"/>
        </w:rPr>
        <w:t xml:space="preserve"> запрещается наличие</w:t>
      </w:r>
      <w:r w:rsidR="004C3809" w:rsidRPr="004C3809">
        <w:rPr>
          <w:sz w:val="28"/>
          <w:szCs w:val="28"/>
        </w:rPr>
        <w:t xml:space="preserve"> лака на </w:t>
      </w:r>
      <w:proofErr w:type="gramStart"/>
      <w:r w:rsidR="004C3809" w:rsidRPr="004C3809">
        <w:rPr>
          <w:sz w:val="28"/>
          <w:szCs w:val="28"/>
        </w:rPr>
        <w:t>ногтях</w:t>
      </w:r>
      <w:r w:rsidR="004C3809">
        <w:rPr>
          <w:sz w:val="28"/>
          <w:szCs w:val="28"/>
        </w:rPr>
        <w:t xml:space="preserve">, </w:t>
      </w:r>
      <w:r w:rsidR="004C3809" w:rsidRPr="004C3809">
        <w:rPr>
          <w:sz w:val="28"/>
          <w:szCs w:val="28"/>
        </w:rPr>
        <w:t xml:space="preserve"> искусственных</w:t>
      </w:r>
      <w:proofErr w:type="gramEnd"/>
      <w:r w:rsidR="004C3809" w:rsidRPr="004C3809">
        <w:rPr>
          <w:sz w:val="28"/>
          <w:szCs w:val="28"/>
        </w:rPr>
        <w:t xml:space="preserve"> ногтей, колец, перстней и других ювелирных украшений.</w:t>
      </w:r>
      <w:r w:rsidR="003C63D0">
        <w:rPr>
          <w:sz w:val="28"/>
          <w:szCs w:val="28"/>
        </w:rPr>
        <w:t xml:space="preserve"> </w:t>
      </w:r>
      <w:r w:rsidR="003C63D0" w:rsidRPr="003C63D0">
        <w:rPr>
          <w:sz w:val="28"/>
          <w:szCs w:val="28"/>
        </w:rPr>
        <w:t>Для высушивания рук применя</w:t>
      </w:r>
      <w:r w:rsidR="003C63D0">
        <w:rPr>
          <w:sz w:val="28"/>
          <w:szCs w:val="28"/>
        </w:rPr>
        <w:t>ть</w:t>
      </w:r>
      <w:r w:rsidR="003C63D0" w:rsidRPr="003C63D0">
        <w:rPr>
          <w:sz w:val="28"/>
          <w:szCs w:val="28"/>
        </w:rPr>
        <w:t xml:space="preserve"> чистые тканевые полотенца или бумажные салфетки однократного использования</w:t>
      </w:r>
      <w:r w:rsidR="003C63D0">
        <w:rPr>
          <w:sz w:val="28"/>
          <w:szCs w:val="28"/>
        </w:rPr>
        <w:t>.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B90797" w:rsidRDefault="003C63D0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освещение</w:t>
      </w:r>
      <w:r w:rsidR="00B90797">
        <w:rPr>
          <w:sz w:val="28"/>
          <w:szCs w:val="28"/>
        </w:rPr>
        <w:t>;</w:t>
      </w:r>
    </w:p>
    <w:p w:rsidR="003C63D0" w:rsidRDefault="00C31717" w:rsidP="003C63D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07C4">
        <w:rPr>
          <w:sz w:val="28"/>
          <w:szCs w:val="28"/>
        </w:rPr>
        <w:t>роверить чистоту на рабочем месте (в помещении)</w:t>
      </w:r>
      <w:r>
        <w:rPr>
          <w:sz w:val="28"/>
          <w:szCs w:val="28"/>
        </w:rPr>
        <w:t xml:space="preserve">. </w:t>
      </w:r>
      <w:r w:rsidRPr="00C31717">
        <w:rPr>
          <w:sz w:val="28"/>
          <w:szCs w:val="28"/>
        </w:rPr>
        <w:t>Влажную уборку помещений проводят не менее двух раз в день с использованием моющих и дезинфицирующих средств</w:t>
      </w:r>
      <w:r>
        <w:rPr>
          <w:sz w:val="28"/>
          <w:szCs w:val="28"/>
        </w:rPr>
        <w:t xml:space="preserve"> </w:t>
      </w:r>
      <w:r w:rsidRPr="00C31717">
        <w:rPr>
          <w:sz w:val="28"/>
          <w:szCs w:val="28"/>
        </w:rPr>
        <w:t>спос</w:t>
      </w:r>
      <w:r w:rsidR="003C63D0">
        <w:rPr>
          <w:sz w:val="28"/>
          <w:szCs w:val="28"/>
        </w:rPr>
        <w:t>обами орошения и/или протирания;</w:t>
      </w:r>
    </w:p>
    <w:p w:rsidR="00B90797" w:rsidRDefault="00B90797" w:rsidP="003C63D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797">
        <w:rPr>
          <w:sz w:val="28"/>
          <w:szCs w:val="28"/>
        </w:rPr>
        <w:t>проверить готовность к работе оборудования, его заземление</w:t>
      </w:r>
      <w:r w:rsidR="00C31717">
        <w:rPr>
          <w:sz w:val="28"/>
          <w:szCs w:val="28"/>
        </w:rPr>
        <w:t>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C3809" w:rsidRPr="004C3809">
        <w:rPr>
          <w:sz w:val="28"/>
          <w:szCs w:val="28"/>
        </w:rPr>
        <w:t>Во время работы следует быть внимательным, не отвлекаться от выполнения своих обязанностей.</w:t>
      </w:r>
    </w:p>
    <w:p w:rsidR="003C63D0" w:rsidRDefault="003C63D0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C63D0">
        <w:rPr>
          <w:sz w:val="28"/>
          <w:szCs w:val="28"/>
        </w:rPr>
        <w:t>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3C63D0" w:rsidRDefault="003C63D0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C63D0">
        <w:rPr>
          <w:sz w:val="28"/>
          <w:szCs w:val="28"/>
        </w:rPr>
        <w:t>Не допускается использование одной и той же пары перчаток при контакте с двумя и более пациентами, при переходе от одного пациента к другому. После снятия перчаток проводят гигиеническую обработку рук.</w:t>
      </w:r>
    </w:p>
    <w:p w:rsidR="003C63D0" w:rsidRDefault="003C63D0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C63D0">
        <w:rPr>
          <w:sz w:val="28"/>
          <w:szCs w:val="28"/>
        </w:rPr>
        <w:t>При загрязнении перчаток выделениями, кровью и т.п. во избежание загрязнения рук в процессе их снятия следует тампоном (салфеткой), смоченным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утилизировать. Руки обработать антисептиком.</w:t>
      </w:r>
    </w:p>
    <w:p w:rsidR="006309ED" w:rsidRDefault="004C3809" w:rsidP="00D8159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3D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81599" w:rsidRPr="00D81599">
        <w:rPr>
          <w:sz w:val="28"/>
          <w:szCs w:val="28"/>
        </w:rPr>
        <w:t>В родовом зале при приеме родов и операционных при проведении операций медицинский персонал работает в масках одноразового применения. В отделениях новорожденных маски используют при проведении инвазивных манипуляций. Обязательно использование масок одноразового применения во всех отделениях в период эпидемиологического неблагополучия.</w:t>
      </w:r>
    </w:p>
    <w:p w:rsidR="00D81599" w:rsidRDefault="00D81599" w:rsidP="00D8159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3D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81599">
        <w:rPr>
          <w:sz w:val="28"/>
          <w:szCs w:val="28"/>
        </w:rPr>
        <w:t>После любого контакта с пациентами и любой манипуляции проводится гигиеническая обработка рук.</w:t>
      </w:r>
    </w:p>
    <w:p w:rsidR="00D81599" w:rsidRDefault="00D81599" w:rsidP="00D8159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3D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81599">
        <w:rPr>
          <w:sz w:val="28"/>
          <w:szCs w:val="28"/>
        </w:rPr>
        <w:t>При манипуляциях (операциях) у ВИЧ-инфицированных пациенток используют инструменты и другие медицинские изделия одноразового применения. При их отсутствии инструменты многократного использования подлежат дезинфекции по режиму, установленному для профилактики парентеральных гепатитов, с последующей стерилизацией.</w:t>
      </w:r>
    </w:p>
    <w:p w:rsidR="00F4759C" w:rsidRP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3D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4759C">
        <w:rPr>
          <w:sz w:val="28"/>
          <w:szCs w:val="28"/>
        </w:rPr>
        <w:t>Медицинский персонал, принимающий роды и осуществляющий уход в послеродовом периоде, в том числе за ВИЧ-инфицированной родильницей и ее новорожденным, должен:</w:t>
      </w:r>
    </w:p>
    <w:p w:rsidR="00F4759C" w:rsidRP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59C">
        <w:rPr>
          <w:sz w:val="28"/>
          <w:szCs w:val="28"/>
        </w:rPr>
        <w:t>соблюдать меры личной безопасности (работа в перчатках при проведении всех манипуляций, правил обработки рук, при приеме родов - использование защитных очков или экранов);</w:t>
      </w:r>
    </w:p>
    <w:p w:rsidR="00F4759C" w:rsidRP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59C">
        <w:rPr>
          <w:sz w:val="28"/>
          <w:szCs w:val="28"/>
        </w:rPr>
        <w:t>соблюдать меры предосторожности при работе с колющими, режущими инструментами, иглами;</w:t>
      </w:r>
    </w:p>
    <w:p w:rsidR="00F4759C" w:rsidRP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59C">
        <w:rPr>
          <w:sz w:val="28"/>
          <w:szCs w:val="28"/>
        </w:rPr>
        <w:t>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контейнерах;</w:t>
      </w:r>
    </w:p>
    <w:p w:rsidR="00F4759C" w:rsidRP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59C">
        <w:rPr>
          <w:sz w:val="28"/>
          <w:szCs w:val="28"/>
        </w:rPr>
        <w:t>убедиться в целостности аварийной аптечки при подготовке к проведению манипуляции больному с ВИЧ-инфекцией;</w:t>
      </w:r>
    </w:p>
    <w:p w:rsidR="00F4759C" w:rsidRP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59C">
        <w:rPr>
          <w:sz w:val="28"/>
          <w:szCs w:val="28"/>
        </w:rPr>
        <w:t>выполнять манипуляции в присутствии второго специалиста, который может в случае разрыва перчаток или пореза продолжить ее выполнение;</w:t>
      </w:r>
    </w:p>
    <w:p w:rsid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59C">
        <w:rPr>
          <w:sz w:val="28"/>
          <w:szCs w:val="28"/>
        </w:rPr>
        <w:t xml:space="preserve">при аварийных ситуациях (порезы и уколы инструментами, контаминированными кровью и другими биологическими жидкостями, в том числе от ВИЧ-инфицированных пациентов, больных гепатитом B, C или сифилисом, а также </w:t>
      </w:r>
      <w:r w:rsidRPr="00F4759C">
        <w:rPr>
          <w:sz w:val="28"/>
          <w:szCs w:val="28"/>
        </w:rPr>
        <w:lastRenderedPageBreak/>
        <w:t>попадание крови и других биологических жидкостей на слизистые ротоглотки, носа и глаз) провести экстренную профилактику</w:t>
      </w:r>
      <w:r>
        <w:rPr>
          <w:sz w:val="28"/>
          <w:szCs w:val="28"/>
        </w:rPr>
        <w:t>.</w:t>
      </w:r>
    </w:p>
    <w:p w:rsidR="003C63D0" w:rsidRDefault="003C63D0" w:rsidP="003C63D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C63D0">
        <w:rPr>
          <w:sz w:val="28"/>
          <w:szCs w:val="28"/>
        </w:rPr>
        <w:t>В ходе проведения манипуляций пациенту персонал не должен вести записи, прикасаться к телефонной трубке и тому подобное.</w:t>
      </w:r>
    </w:p>
    <w:p w:rsidR="003C63D0" w:rsidRDefault="003C63D0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3C63D0">
        <w:rPr>
          <w:sz w:val="28"/>
          <w:szCs w:val="28"/>
        </w:rPr>
        <w:t xml:space="preserve">Нахождение в </w:t>
      </w:r>
      <w:r w:rsidR="00C97BD2">
        <w:rPr>
          <w:sz w:val="28"/>
          <w:szCs w:val="28"/>
        </w:rPr>
        <w:t>санитарной</w:t>
      </w:r>
      <w:r w:rsidRPr="003C63D0">
        <w:rPr>
          <w:sz w:val="28"/>
          <w:szCs w:val="28"/>
        </w:rPr>
        <w:t xml:space="preserve"> одежде и обуви за пределами </w:t>
      </w:r>
      <w:r w:rsidR="00C97BD2">
        <w:rPr>
          <w:sz w:val="28"/>
          <w:szCs w:val="28"/>
        </w:rPr>
        <w:t>медицинской организации</w:t>
      </w:r>
      <w:r w:rsidRPr="003C63D0">
        <w:rPr>
          <w:sz w:val="28"/>
          <w:szCs w:val="28"/>
        </w:rPr>
        <w:t xml:space="preserve"> </w:t>
      </w:r>
      <w:r w:rsidR="00C97BD2">
        <w:rPr>
          <w:sz w:val="28"/>
          <w:szCs w:val="28"/>
        </w:rPr>
        <w:t>запрещается</w:t>
      </w:r>
      <w:r w:rsidRPr="003C63D0">
        <w:rPr>
          <w:sz w:val="28"/>
          <w:szCs w:val="28"/>
        </w:rPr>
        <w:t>.</w:t>
      </w:r>
    </w:p>
    <w:p w:rsid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7BD2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F4759C">
        <w:rPr>
          <w:sz w:val="28"/>
          <w:szCs w:val="28"/>
        </w:rPr>
        <w:t>После родов все объекты, применяемые при родах, обрабатывают с применением дезинфицирующих средств по режимам, эффективным для профилактики парентеральных вирусных гепатитов. При наличии нескольких родовых залов прием родов осуществляют поочередно в каждом из них.</w:t>
      </w:r>
    </w:p>
    <w:p w:rsid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3D0">
        <w:rPr>
          <w:sz w:val="28"/>
          <w:szCs w:val="28"/>
        </w:rPr>
        <w:t>1</w:t>
      </w:r>
      <w:r w:rsidR="00C97B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4759C">
        <w:rPr>
          <w:sz w:val="28"/>
          <w:szCs w:val="28"/>
        </w:rPr>
        <w:t>Все изделия медицинского назначения многоразового использования, в том числе инструменты, применяемые для ухода за новорожденными (глазные пипетки, шпатели и др.), подлежат дезинфекции, а затем стерилизации. При проведении манипуляций используют стерильные ватные тампоны в отдельных укладках. Вскрытая и неиспользованная укладка подлежит повторной стерилизации. Для взятия стерильного материала используют стерильные пинцеты (корнцанги), которые меняют после каждого новорожденного.</w:t>
      </w:r>
    </w:p>
    <w:p w:rsid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3D0">
        <w:rPr>
          <w:sz w:val="28"/>
          <w:szCs w:val="28"/>
        </w:rPr>
        <w:t>1</w:t>
      </w:r>
      <w:r w:rsidR="00C97B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4759C">
        <w:rPr>
          <w:sz w:val="28"/>
          <w:szCs w:val="28"/>
        </w:rPr>
        <w:t>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средств, разрешенных к использованию в установленном порядке.</w:t>
      </w:r>
    </w:p>
    <w:p w:rsid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3D0">
        <w:rPr>
          <w:sz w:val="28"/>
          <w:szCs w:val="28"/>
        </w:rPr>
        <w:t>1</w:t>
      </w:r>
      <w:r w:rsidR="00C97BD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4759C">
        <w:rPr>
          <w:sz w:val="28"/>
          <w:szCs w:val="28"/>
        </w:rPr>
        <w:t>Хранение моющих и дезинфекционных средств должно осуществляться в таре (упаковке) изготовителя, снабженной этикеткой, на стеллажах, в специально предназначенных местах.</w:t>
      </w:r>
    </w:p>
    <w:p w:rsid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97B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4759C">
        <w:rPr>
          <w:sz w:val="28"/>
          <w:szCs w:val="28"/>
        </w:rPr>
        <w:t>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F4759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97B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4759C">
        <w:rPr>
          <w:sz w:val="28"/>
          <w:szCs w:val="28"/>
        </w:rPr>
        <w:t xml:space="preserve">Уборочный инвентарь (тележки, </w:t>
      </w:r>
      <w:proofErr w:type="spellStart"/>
      <w:r w:rsidRPr="00F4759C">
        <w:rPr>
          <w:sz w:val="28"/>
          <w:szCs w:val="28"/>
        </w:rPr>
        <w:t>мопы</w:t>
      </w:r>
      <w:proofErr w:type="spellEnd"/>
      <w:r w:rsidRPr="00F4759C">
        <w:rPr>
          <w:sz w:val="28"/>
          <w:szCs w:val="28"/>
        </w:rPr>
        <w:t>, емкости, ветошь, швабры)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помещении.</w:t>
      </w:r>
    </w:p>
    <w:p w:rsidR="00F4759C" w:rsidRPr="009D09C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 пациентов из опасной зоны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</w:t>
      </w:r>
      <w:r w:rsidRPr="00BF6749">
        <w:rPr>
          <w:sz w:val="28"/>
          <w:szCs w:val="28"/>
        </w:rPr>
        <w:lastRenderedPageBreak/>
        <w:t>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C97BD2" w:rsidRPr="00C97BD2" w:rsidRDefault="0036708E" w:rsidP="00C97B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97BD2" w:rsidRPr="00C97BD2">
        <w:rPr>
          <w:sz w:val="28"/>
          <w:szCs w:val="28"/>
        </w:rPr>
        <w:t>В случае порезов и уколов немедленно обработать и снять перчатки, выдавить кровь из ранки, вымыть руки с мылом под проточной водой, обработать руки 70-процентным спиртом, смазать ранку 5-процентным раствором йода.</w:t>
      </w:r>
    </w:p>
    <w:p w:rsidR="00C97BD2" w:rsidRPr="00C97BD2" w:rsidRDefault="00C97BD2" w:rsidP="00C97B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97BD2">
        <w:rPr>
          <w:sz w:val="28"/>
          <w:szCs w:val="28"/>
        </w:rPr>
        <w:t>При попадании крови или других биологических жидкостей на кожные покровы это место обрабатывают 70-процентным спиртом, обмывают водой с мылом и повторно обрабатывают 70-процентным спиртом.</w:t>
      </w:r>
    </w:p>
    <w:p w:rsidR="00C97BD2" w:rsidRPr="00C97BD2" w:rsidRDefault="00C97BD2" w:rsidP="00C97B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97BD2">
        <w:rPr>
          <w:sz w:val="28"/>
          <w:szCs w:val="28"/>
        </w:rPr>
        <w:t>Если кровь попала на слизистые оболочки глаз, их сразу же промывают водой или 1-процентным раствором борной кислоты; при попадании на слизистую оболочку носа - обрабатывают 1-процентным раствором протаргола; на слизистую оболочку рта - полоскать 70-процентным раствором спирта или 0,05-процентным раствором марганцовокислого калия или 1-процентным раствором борной кислоты.</w:t>
      </w:r>
    </w:p>
    <w:p w:rsidR="00C97BD2" w:rsidRPr="00C97BD2" w:rsidRDefault="00C97BD2" w:rsidP="00C97BD2">
      <w:pPr>
        <w:spacing w:line="100" w:lineRule="atLeast"/>
        <w:ind w:firstLine="709"/>
        <w:jc w:val="both"/>
        <w:rPr>
          <w:sz w:val="28"/>
          <w:szCs w:val="28"/>
        </w:rPr>
      </w:pPr>
      <w:r w:rsidRPr="00C97BD2">
        <w:rPr>
          <w:sz w:val="28"/>
          <w:szCs w:val="28"/>
        </w:rPr>
        <w:t xml:space="preserve">Слизистые оболочки носа, губ, конъюнктивы обрабатывают также раствором марганцовокислого калия в разведении 1:10 000 (раствор готовится </w:t>
      </w:r>
      <w:proofErr w:type="spellStart"/>
      <w:r w:rsidRPr="00C97BD2">
        <w:rPr>
          <w:sz w:val="28"/>
          <w:szCs w:val="28"/>
        </w:rPr>
        <w:t>ex</w:t>
      </w:r>
      <w:proofErr w:type="spellEnd"/>
      <w:r w:rsidRPr="00C97BD2">
        <w:rPr>
          <w:sz w:val="28"/>
          <w:szCs w:val="28"/>
        </w:rPr>
        <w:t xml:space="preserve"> </w:t>
      </w:r>
      <w:proofErr w:type="spellStart"/>
      <w:r w:rsidRPr="00C97BD2">
        <w:rPr>
          <w:sz w:val="28"/>
          <w:szCs w:val="28"/>
        </w:rPr>
        <w:t>tempore</w:t>
      </w:r>
      <w:proofErr w:type="spellEnd"/>
      <w:r w:rsidRPr="00C97BD2">
        <w:rPr>
          <w:sz w:val="28"/>
          <w:szCs w:val="28"/>
        </w:rPr>
        <w:t>).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F9" w:rsidRDefault="00B845F9" w:rsidP="003764D0">
      <w:r>
        <w:separator/>
      </w:r>
    </w:p>
  </w:endnote>
  <w:endnote w:type="continuationSeparator" w:id="0">
    <w:p w:rsidR="00B845F9" w:rsidRDefault="00B845F9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F9" w:rsidRDefault="00B845F9" w:rsidP="003764D0">
      <w:r>
        <w:separator/>
      </w:r>
    </w:p>
  </w:footnote>
  <w:footnote w:type="continuationSeparator" w:id="0">
    <w:p w:rsidR="00B845F9" w:rsidRDefault="00B845F9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34B43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C63D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18C6"/>
    <w:rsid w:val="007A3F27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879C1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97BD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599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4759C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F98C-7C38-4897-900C-8480F5A9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4</cp:revision>
  <cp:lastPrinted>2017-08-30T13:27:00Z</cp:lastPrinted>
  <dcterms:created xsi:type="dcterms:W3CDTF">2020-01-07T16:46:00Z</dcterms:created>
  <dcterms:modified xsi:type="dcterms:W3CDTF">2020-01-07T16:47:00Z</dcterms:modified>
</cp:coreProperties>
</file>